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F2" w:rsidRDefault="00CF00F2" w:rsidP="00CF00F2">
      <w:pPr>
        <w:pBdr>
          <w:left w:val="single" w:sz="24" w:space="4" w:color="283A45"/>
        </w:pBdr>
        <w:shd w:val="clear" w:color="auto" w:fill="4E6373"/>
        <w:outlineLvl w:val="1"/>
        <w:rPr>
          <w:rFonts w:ascii="Tahoma" w:eastAsia="Times New Roman" w:hAnsi="Tahoma" w:cs="Tahoma"/>
          <w:color w:val="FFFFFF"/>
          <w:kern w:val="36"/>
        </w:rPr>
      </w:pPr>
      <w:bookmarkStart w:id="0" w:name="_GoBack"/>
      <w:bookmarkEnd w:id="0"/>
      <w:r>
        <w:rPr>
          <w:rFonts w:ascii="Tahoma" w:eastAsia="Times New Roman" w:hAnsi="Tahoma" w:cs="Tahoma"/>
          <w:color w:val="FFFFFF"/>
          <w:kern w:val="36"/>
        </w:rPr>
        <w:t xml:space="preserve">МБДОУ Детский сад «Алёнушка» </w:t>
      </w:r>
    </w:p>
    <w:p w:rsidR="00CF00F2" w:rsidRDefault="00CF00F2" w:rsidP="00CF00F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105"/>
        <w:rPr>
          <w:rFonts w:ascii="Verdana" w:eastAsia="Times New Roman" w:hAnsi="Verdana"/>
          <w:vanish/>
          <w:color w:val="333333"/>
          <w:sz w:val="17"/>
          <w:szCs w:val="17"/>
        </w:rPr>
      </w:pPr>
      <w:r>
        <w:rPr>
          <w:rFonts w:ascii="Verdana" w:eastAsia="Times New Roman" w:hAnsi="Verdana"/>
          <w:noProof/>
          <w:vanish/>
          <w:color w:val="0096BB"/>
          <w:sz w:val="17"/>
          <w:szCs w:val="17"/>
        </w:rPr>
        <w:drawing>
          <wp:inline distT="0" distB="0" distL="0" distR="0" wp14:anchorId="4D0E8A29" wp14:editId="41D7333E">
            <wp:extent cx="152400" cy="152400"/>
            <wp:effectExtent l="0" t="0" r="0" b="0"/>
            <wp:docPr id="7" name="Рисунок 7" descr="Печать">
              <a:hlinkClick xmlns:a="http://schemas.openxmlformats.org/drawingml/2006/main" r:id="rId5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чать">
                      <a:hlinkClick r:id="rId5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0F2" w:rsidRDefault="00CF00F2" w:rsidP="00CF00F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105"/>
        <w:rPr>
          <w:rFonts w:ascii="Verdana" w:eastAsia="Times New Roman" w:hAnsi="Verdana"/>
          <w:vanish/>
          <w:color w:val="333333"/>
          <w:sz w:val="17"/>
          <w:szCs w:val="17"/>
        </w:rPr>
      </w:pPr>
      <w:r>
        <w:rPr>
          <w:rFonts w:ascii="Verdana" w:eastAsia="Times New Roman" w:hAnsi="Verdana"/>
          <w:noProof/>
          <w:vanish/>
          <w:color w:val="0096BB"/>
          <w:sz w:val="17"/>
          <w:szCs w:val="17"/>
        </w:rPr>
        <w:drawing>
          <wp:inline distT="0" distB="0" distL="0" distR="0" wp14:anchorId="77D59E06" wp14:editId="591C377A">
            <wp:extent cx="152400" cy="152400"/>
            <wp:effectExtent l="0" t="0" r="0" b="0"/>
            <wp:docPr id="8" name="Рисунок 8" descr="E-mail">
              <a:hlinkClick xmlns:a="http://schemas.openxmlformats.org/drawingml/2006/main" r:id="rId7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-mail">
                      <a:hlinkClick r:id="rId7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0F2" w:rsidRPr="00CF00F2" w:rsidRDefault="00CF00F2" w:rsidP="00CF00F2">
      <w:pPr>
        <w:shd w:val="clear" w:color="auto" w:fill="FFFFFF"/>
        <w:spacing w:before="75" w:after="75"/>
        <w:ind w:right="105"/>
        <w:rPr>
          <w:color w:val="333333"/>
        </w:rPr>
      </w:pPr>
      <w:r w:rsidRPr="00CF00F2">
        <w:rPr>
          <w:color w:val="333333"/>
        </w:rPr>
        <w:t>Первичная профсоюзная организация муниципального бюджетного дошкольного образовательного учреждения «Детский сад «Алёнушка» общеразвивающего вида с приоритетным осуществлением физического развития детей».</w:t>
      </w:r>
    </w:p>
    <w:p w:rsidR="00CF00F2" w:rsidRPr="00CF00F2" w:rsidRDefault="00CF00F2" w:rsidP="00CF00F2">
      <w:pPr>
        <w:shd w:val="clear" w:color="auto" w:fill="FFFFFF"/>
        <w:rPr>
          <w:rFonts w:eastAsia="Times New Roman"/>
          <w:color w:val="333333"/>
        </w:rPr>
      </w:pPr>
      <w:r w:rsidRPr="00CF00F2">
        <w:rPr>
          <w:rFonts w:eastAsia="Times New Roman"/>
          <w:noProof/>
          <w:color w:val="333333"/>
        </w:rPr>
        <w:drawing>
          <wp:inline distT="0" distB="0" distL="0" distR="0" wp14:anchorId="2A89215B" wp14:editId="69D17852">
            <wp:extent cx="1181100" cy="1200150"/>
            <wp:effectExtent l="0" t="0" r="0" b="0"/>
            <wp:docPr id="9" name="Рисунок 9" descr="C:\Users\Марина\Downloads\Профсоюз - МБДОУ Детский сад «Алёнушка»_files\org-dsalenu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рина\Downloads\Профсоюз - МБДОУ Детский сад «Алёнушка»_files\org-dsalenushka.jp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0F2" w:rsidRPr="00CF00F2" w:rsidRDefault="00CF00F2" w:rsidP="00CF00F2">
      <w:pPr>
        <w:shd w:val="clear" w:color="auto" w:fill="FFFFFF"/>
        <w:spacing w:before="75" w:after="75"/>
        <w:ind w:right="105"/>
        <w:rPr>
          <w:color w:val="333333"/>
        </w:rPr>
      </w:pPr>
      <w:r w:rsidRPr="00CF00F2">
        <w:rPr>
          <w:color w:val="333333"/>
        </w:rPr>
        <w:t>Председатель Конева Марина Николаевна.</w:t>
      </w:r>
    </w:p>
    <w:p w:rsidR="00CF00F2" w:rsidRPr="00CF00F2" w:rsidRDefault="00CF00F2" w:rsidP="00CF00F2">
      <w:pPr>
        <w:shd w:val="clear" w:color="auto" w:fill="FFFFFF"/>
        <w:spacing w:before="75" w:after="75"/>
        <w:ind w:right="105"/>
        <w:rPr>
          <w:color w:val="333333"/>
        </w:rPr>
      </w:pPr>
      <w:r w:rsidRPr="00CF00F2">
        <w:rPr>
          <w:color w:val="333333"/>
        </w:rPr>
        <w:t>Контактные данные</w:t>
      </w:r>
      <w:r w:rsidRPr="00CF00F2">
        <w:rPr>
          <w:color w:val="333333"/>
        </w:rPr>
        <w:br/>
        <w:t xml:space="preserve">Почтовый адрес: 629640 </w:t>
      </w:r>
      <w:proofErr w:type="spellStart"/>
      <w:r w:rsidRPr="00CF00F2">
        <w:rPr>
          <w:color w:val="333333"/>
        </w:rPr>
        <w:t>Шурышкарский</w:t>
      </w:r>
      <w:proofErr w:type="spellEnd"/>
      <w:r w:rsidRPr="00CF00F2">
        <w:rPr>
          <w:color w:val="333333"/>
        </w:rPr>
        <w:t xml:space="preserve"> район, </w:t>
      </w:r>
      <w:proofErr w:type="spellStart"/>
      <w:r w:rsidRPr="00CF00F2">
        <w:rPr>
          <w:color w:val="333333"/>
        </w:rPr>
        <w:t>с.Мужи</w:t>
      </w:r>
      <w:proofErr w:type="spellEnd"/>
      <w:r w:rsidRPr="00CF00F2">
        <w:rPr>
          <w:color w:val="333333"/>
        </w:rPr>
        <w:t xml:space="preserve">, </w:t>
      </w:r>
      <w:proofErr w:type="spellStart"/>
      <w:r w:rsidRPr="00CF00F2">
        <w:rPr>
          <w:color w:val="333333"/>
        </w:rPr>
        <w:t>ул.Советская</w:t>
      </w:r>
      <w:proofErr w:type="spellEnd"/>
      <w:r w:rsidRPr="00CF00F2">
        <w:rPr>
          <w:color w:val="333333"/>
        </w:rPr>
        <w:t>, д.35</w:t>
      </w:r>
      <w:r w:rsidRPr="00CF00F2">
        <w:rPr>
          <w:color w:val="333333"/>
        </w:rPr>
        <w:br/>
        <w:t xml:space="preserve">Электронный адрес: </w:t>
      </w:r>
      <w:r w:rsidRPr="00CF00F2">
        <w:rPr>
          <w:color w:val="333333"/>
        </w:rPr>
        <w:pict/>
      </w:r>
      <w:proofErr w:type="spellStart"/>
      <w:r w:rsidRPr="00CF00F2">
        <w:rPr>
          <w:color w:val="333333"/>
          <w:lang w:val="en-US"/>
        </w:rPr>
        <w:t>konevaprasolova</w:t>
      </w:r>
      <w:proofErr w:type="spellEnd"/>
      <w:r w:rsidRPr="00CF00F2">
        <w:rPr>
          <w:color w:val="333333"/>
        </w:rPr>
        <w:t>@</w:t>
      </w:r>
      <w:r w:rsidRPr="00CF00F2">
        <w:rPr>
          <w:color w:val="333333"/>
          <w:lang w:val="en-US"/>
        </w:rPr>
        <w:t>mail</w:t>
      </w:r>
      <w:r w:rsidRPr="00CF00F2">
        <w:rPr>
          <w:color w:val="333333"/>
        </w:rPr>
        <w:t>.</w:t>
      </w:r>
      <w:proofErr w:type="spellStart"/>
      <w:r w:rsidRPr="00CF00F2">
        <w:rPr>
          <w:color w:val="333333"/>
          <w:lang w:val="en-US"/>
        </w:rPr>
        <w:t>ru</w:t>
      </w:r>
      <w:proofErr w:type="spellEnd"/>
      <w:r w:rsidRPr="00CF00F2">
        <w:rPr>
          <w:color w:val="333333"/>
        </w:rPr>
        <w:pict/>
      </w:r>
      <w:r w:rsidRPr="00CF00F2">
        <w:rPr>
          <w:vanish/>
          <w:color w:val="333333"/>
        </w:rPr>
        <w:t xml:space="preserve">Этот адрес электронной почты защищен от спам-ботов. У вас должен быть включен JavaScript для просмотра. </w:t>
      </w:r>
      <w:r w:rsidRPr="00CF00F2">
        <w:rPr>
          <w:vanish/>
          <w:color w:val="333333"/>
        </w:rPr>
        <w:pict/>
      </w:r>
      <w:r w:rsidRPr="00CF00F2">
        <w:rPr>
          <w:color w:val="333333"/>
        </w:rPr>
        <w:br/>
        <w:t>Телефон: 89924037395</w:t>
      </w:r>
    </w:p>
    <w:p w:rsidR="00CF00F2" w:rsidRPr="00CF00F2" w:rsidRDefault="00CF00F2" w:rsidP="00CF00F2">
      <w:pPr>
        <w:shd w:val="clear" w:color="auto" w:fill="FFFFFF"/>
        <w:spacing w:before="75" w:after="75"/>
        <w:ind w:right="105"/>
        <w:rPr>
          <w:color w:val="333333"/>
        </w:rPr>
      </w:pPr>
      <w:r w:rsidRPr="00CF00F2">
        <w:rPr>
          <w:color w:val="333333"/>
        </w:rPr>
        <w:t>Дата создания – 03 июня 2011 года.</w:t>
      </w:r>
    </w:p>
    <w:p w:rsidR="00CF00F2" w:rsidRPr="00CF00F2" w:rsidRDefault="00CF00F2" w:rsidP="00CF00F2">
      <w:pPr>
        <w:shd w:val="clear" w:color="auto" w:fill="FFFFFF"/>
        <w:rPr>
          <w:rFonts w:eastAsia="Times New Roman"/>
          <w:color w:val="333333"/>
        </w:rPr>
      </w:pPr>
      <w:r w:rsidRPr="00CF00F2">
        <w:rPr>
          <w:rFonts w:eastAsia="Times New Roman"/>
          <w:color w:val="333333"/>
        </w:rPr>
        <w:t xml:space="preserve">Основной целью первичной профсоюзной организации МБДОУ «Детский сад «Алёнушка»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 и объединением работодателей, органами местного самоуправления, общественными и иными организациями ДОУ. </w:t>
      </w:r>
    </w:p>
    <w:p w:rsidR="00CF00F2" w:rsidRPr="00CF00F2" w:rsidRDefault="00CF00F2" w:rsidP="00CF00F2">
      <w:pPr>
        <w:shd w:val="clear" w:color="auto" w:fill="FFFFFF"/>
        <w:spacing w:before="75" w:after="75"/>
        <w:ind w:right="105"/>
        <w:rPr>
          <w:color w:val="333333"/>
        </w:rPr>
      </w:pPr>
      <w:r w:rsidRPr="00CF00F2">
        <w:rPr>
          <w:color w:val="333333"/>
        </w:rPr>
        <w:t>Среди задач профсоюзной организации:</w:t>
      </w:r>
    </w:p>
    <w:p w:rsidR="00CF00F2" w:rsidRPr="00CF00F2" w:rsidRDefault="00CF00F2" w:rsidP="00CF00F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105"/>
        <w:rPr>
          <w:rFonts w:eastAsia="Times New Roman"/>
          <w:color w:val="333333"/>
        </w:rPr>
      </w:pPr>
      <w:r w:rsidRPr="00CF00F2">
        <w:rPr>
          <w:rFonts w:eastAsia="Times New Roman"/>
          <w:color w:val="333333"/>
        </w:rPr>
        <w:t xml:space="preserve">объединение усилий и координация действий членов профсоюза по реализации решений и </w:t>
      </w:r>
      <w:proofErr w:type="gramStart"/>
      <w:r w:rsidRPr="00CF00F2">
        <w:rPr>
          <w:rFonts w:eastAsia="Times New Roman"/>
          <w:color w:val="333333"/>
        </w:rPr>
        <w:t>Съездов</w:t>
      </w:r>
      <w:proofErr w:type="gramEnd"/>
      <w:r w:rsidRPr="00CF00F2">
        <w:rPr>
          <w:rFonts w:eastAsia="Times New Roman"/>
          <w:color w:val="333333"/>
        </w:rPr>
        <w:t xml:space="preserve"> и выборных органов Профсоюза, областной и районной организаций Профсоюза по представительству и защите индивидуальных социально-трудовых, экономических, профессиональных и иных прав интересов членов Профсоюза на уровне ДОУ;</w:t>
      </w:r>
    </w:p>
    <w:p w:rsidR="00CF00F2" w:rsidRPr="00CF00F2" w:rsidRDefault="00CF00F2" w:rsidP="00CF00F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105"/>
        <w:rPr>
          <w:rFonts w:eastAsia="Times New Roman"/>
          <w:color w:val="333333"/>
        </w:rPr>
      </w:pPr>
      <w:r w:rsidRPr="00CF00F2">
        <w:rPr>
          <w:rFonts w:eastAsia="Times New Roman"/>
          <w:color w:val="333333"/>
        </w:rPr>
        <w:t>улучшение материального положения, укрепление здоровья и повышение жизненного уровня членов Профсоюза;</w:t>
      </w:r>
    </w:p>
    <w:p w:rsidR="00CF00F2" w:rsidRPr="00CF00F2" w:rsidRDefault="00CF00F2" w:rsidP="00CF00F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105"/>
        <w:rPr>
          <w:rFonts w:eastAsia="Times New Roman"/>
          <w:color w:val="333333"/>
        </w:rPr>
      </w:pPr>
      <w:r w:rsidRPr="00CF00F2">
        <w:rPr>
          <w:rFonts w:eastAsia="Times New Roman"/>
          <w:color w:val="333333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CF00F2" w:rsidRPr="00CF00F2" w:rsidRDefault="00CF00F2" w:rsidP="00CF00F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105"/>
        <w:rPr>
          <w:rFonts w:eastAsia="Times New Roman"/>
          <w:color w:val="333333"/>
        </w:rPr>
      </w:pPr>
      <w:r w:rsidRPr="00CF00F2">
        <w:rPr>
          <w:rFonts w:eastAsia="Times New Roman"/>
          <w:color w:val="333333"/>
        </w:rPr>
        <w:t>организация приема в Профсоюз и учёт членов Профсоюза;</w:t>
      </w:r>
    </w:p>
    <w:p w:rsidR="00CF00F2" w:rsidRPr="00CF00F2" w:rsidRDefault="00CF00F2" w:rsidP="00CF00F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105"/>
        <w:rPr>
          <w:rFonts w:eastAsia="Times New Roman"/>
          <w:color w:val="333333"/>
        </w:rPr>
      </w:pPr>
      <w:r w:rsidRPr="00CF00F2">
        <w:rPr>
          <w:rFonts w:eastAsia="Times New Roman"/>
          <w:color w:val="333333"/>
        </w:rPr>
        <w:t>осуществление организационных мероприятий по повышению мотивации профсоюзного членства;</w:t>
      </w:r>
    </w:p>
    <w:p w:rsidR="00CF00F2" w:rsidRPr="00CF00F2" w:rsidRDefault="00CF00F2" w:rsidP="00CF00F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105"/>
        <w:rPr>
          <w:rFonts w:eastAsia="Times New Roman"/>
          <w:color w:val="333333"/>
        </w:rPr>
      </w:pPr>
      <w:r w:rsidRPr="00CF00F2">
        <w:rPr>
          <w:rFonts w:eastAsia="Times New Roman"/>
          <w:color w:val="333333"/>
        </w:rPr>
        <w:t>создание условий, обеспечивающих вовлечение членов Профсоюза в профсоюзную работу.</w:t>
      </w:r>
    </w:p>
    <w:p w:rsidR="00CF00F2" w:rsidRPr="00CF00F2" w:rsidRDefault="00CF00F2" w:rsidP="00CF00F2">
      <w:pPr>
        <w:shd w:val="clear" w:color="auto" w:fill="FFFFFF"/>
        <w:spacing w:before="75" w:after="75"/>
        <w:ind w:right="105"/>
        <w:rPr>
          <w:color w:val="333333"/>
        </w:rPr>
      </w:pPr>
      <w:r w:rsidRPr="00CF00F2">
        <w:rPr>
          <w:color w:val="333333"/>
        </w:rPr>
        <w:t>Количественный состав профсоюзных работников на 01 сентября 2016 года – 14 человек, что составляет 32% от общего количества работников образовательной организации.</w:t>
      </w:r>
    </w:p>
    <w:p w:rsidR="00F570F3" w:rsidRPr="00CF00F2" w:rsidRDefault="00F570F3"/>
    <w:sectPr w:rsidR="00F570F3" w:rsidRPr="00CF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127E"/>
    <w:multiLevelType w:val="multilevel"/>
    <w:tmpl w:val="510E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E47D4"/>
    <w:multiLevelType w:val="multilevel"/>
    <w:tmpl w:val="B17E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1E"/>
    <w:rsid w:val="0001771E"/>
    <w:rsid w:val="003B250D"/>
    <w:rsid w:val="00CF00F2"/>
    <w:rsid w:val="00EE0D57"/>
    <w:rsid w:val="00F5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A2D04-622E-4D84-A681-998C62FF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0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00F2"/>
    <w:rPr>
      <w:color w:val="0096B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&#1052;&#1072;&#1088;&#1080;&#1085;&#1072;\Downloads\&#1055;&#1088;&#1086;&#1092;&#1089;&#1086;&#1102;&#1079;%20-%20&#1052;&#1041;&#1044;&#1054;&#1059;%20&#1044;&#1077;&#1090;&#1089;&#1082;&#1080;&#1081;%20&#1089;&#1072;&#1076;%20&#171;&#1040;&#1083;&#1105;&#1085;&#1091;&#1096;&#1082;&#1072;&#187;_files\emailButton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union.ru/index.php?option=com_mailto&amp;tmpl=component&amp;template=wslabproforg&amp;link=0bc1c0941a004f72429221b68fac0186e879eb5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&#1052;&#1072;&#1088;&#1080;&#1085;&#1072;\Downloads\&#1055;&#1088;&#1086;&#1092;&#1089;&#1086;&#1102;&#1079;%20-%20&#1052;&#1041;&#1044;&#1054;&#1059;%20&#1044;&#1077;&#1090;&#1089;&#1082;&#1080;&#1081;%20&#1089;&#1072;&#1076;%20&#171;&#1040;&#1083;&#1105;&#1085;&#1091;&#1096;&#1082;&#1072;&#187;_files\printButton.p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pounion.ru/index.php?option=com_content&amp;view=article&amp;id=107:org-dsalenushka&amp;catid=38&amp;Itemid=206&amp;tmpl=component&amp;print=1&amp;layout=default&amp;page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C:\Users\&#1052;&#1072;&#1088;&#1080;&#1085;&#1072;\Downloads\&#1055;&#1088;&#1086;&#1092;&#1089;&#1086;&#1102;&#1079;%20-%20&#1052;&#1041;&#1044;&#1054;&#1059;%20&#1044;&#1077;&#1090;&#1089;&#1082;&#1080;&#1081;%20&#1089;&#1072;&#1076;%20&#171;&#1040;&#1083;&#1105;&#1085;&#1091;&#1096;&#1082;&#1072;&#187;_files\org-dsalenushk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2020-04-20T07:12:00Z</dcterms:created>
  <dcterms:modified xsi:type="dcterms:W3CDTF">2020-04-20T07:17:00Z</dcterms:modified>
</cp:coreProperties>
</file>